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DC" w:rsidRPr="003378DC" w:rsidRDefault="003378DC" w:rsidP="003378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78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Настольный </w:t>
      </w:r>
      <w:proofErr w:type="spellStart"/>
      <w:r w:rsidRPr="003378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эмбоссер</w:t>
      </w:r>
      <w:proofErr w:type="spellEnd"/>
      <w:r w:rsidRPr="003378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378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Datacard</w:t>
      </w:r>
      <w:proofErr w:type="spellEnd"/>
      <w:r w:rsidRPr="003378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® CE870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378DC" w:rsidRPr="003378DC" w:rsidTr="003378DC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55"/>
            </w:tblGrid>
            <w:tr w:rsidR="003378DC" w:rsidRPr="003378DC">
              <w:trPr>
                <w:trHeight w:val="2610"/>
                <w:tblCellSpacing w:w="15" w:type="dxa"/>
              </w:trPr>
              <w:tc>
                <w:tcPr>
                  <w:tcW w:w="2895" w:type="dxa"/>
                  <w:vAlign w:val="center"/>
                  <w:hideMark/>
                </w:tcPr>
                <w:p w:rsidR="003378DC" w:rsidRPr="003378DC" w:rsidRDefault="003378DC" w:rsidP="00337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78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3A7AF11" wp14:editId="3F501B07">
                        <wp:extent cx="1400175" cy="1495425"/>
                        <wp:effectExtent l="0" t="0" r="9525" b="9525"/>
                        <wp:docPr id="2" name="Рисунок 2" descr="http://old.gammacard.ru/upload/images/CE_870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old.gammacard.ru/upload/images/CE_870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378DC" w:rsidRPr="003378DC" w:rsidRDefault="003378DC" w:rsidP="00337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Новый настольный комплекс для моментальной персонализации карт. Инновационная система позволит выпускать карты в присутствии клиента, прямо на рабочем месте в офисе банка, в мини и даже </w:t>
            </w:r>
            <w:proofErr w:type="gramStart"/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микро отделении</w:t>
            </w:r>
            <w:proofErr w:type="gramEnd"/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</w:t>
            </w:r>
          </w:p>
          <w:p w:rsidR="003378DC" w:rsidRPr="003378DC" w:rsidRDefault="003378DC" w:rsidP="00337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  <w:t>• Многофункциональный шестисекционный входной лоток общей вместимостью до 600 карт позволяет одновременно работать с 6-ю видами карт</w:t>
            </w: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  <w:t>• </w:t>
            </w:r>
            <w:proofErr w:type="spellStart"/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Эмбоссирование</w:t>
            </w:r>
            <w:proofErr w:type="spellEnd"/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 индент-печать до 150 символов на лицевой и оборотной стороне карт</w:t>
            </w: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  <w:t>• Цветной сенсорный экран с дружественным интерфейсом</w:t>
            </w: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  <w:t>• Возможность полноцветной D2T2 печати на карту</w:t>
            </w: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  <w:t xml:space="preserve">• Комбинированная контактно/бесконтактная станция программирования смарт-карт с сетевым подключением </w:t>
            </w: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  <w:t>• Система физической блокировки для фиксации на столе</w:t>
            </w: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  <w:t xml:space="preserve">• Двойной контроль безопасности . Высокая степень защиты программного обеспечения, а так же механические </w:t>
            </w:r>
            <w:proofErr w:type="gramStart"/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замки ,</w:t>
            </w:r>
            <w:proofErr w:type="gramEnd"/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обеспечивающие надежную защиту карт и расходных материалов</w:t>
            </w: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  <w:t>• Возможна установка автономного датчика наклона системы позволяющего падать сигнал тревоги в систему безопасности банка.</w:t>
            </w: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  <w:t xml:space="preserve">• Кодирование и чтение магнитной полосы согласно стандартам ISO 7811 </w:t>
            </w: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</w: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</w:r>
            <w:r w:rsidRPr="003378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Базовая комплектация CE870:</w:t>
            </w:r>
          </w:p>
          <w:p w:rsidR="003378DC" w:rsidRPr="003378DC" w:rsidRDefault="003378DC" w:rsidP="004B08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Колесо </w:t>
            </w:r>
            <w:proofErr w:type="spellStart"/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эмбоссирования</w:t>
            </w:r>
            <w:proofErr w:type="spellEnd"/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на 75 символов</w:t>
            </w: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</w:r>
            <w:bookmarkStart w:id="0" w:name="_GoBack"/>
            <w:bookmarkEnd w:id="0"/>
          </w:p>
          <w:p w:rsidR="003378DC" w:rsidRPr="003378DC" w:rsidRDefault="003378DC" w:rsidP="004B08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Автоматическая загрузка карт из накопителя емкостью до 100 карт</w:t>
            </w: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</w:r>
          </w:p>
          <w:p w:rsidR="003378DC" w:rsidRPr="003378DC" w:rsidRDefault="003378DC" w:rsidP="004B08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Кодирование магнитной полосы </w:t>
            </w: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</w:r>
          </w:p>
          <w:p w:rsidR="003378DC" w:rsidRPr="003378DC" w:rsidRDefault="003378DC" w:rsidP="004B08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Механические и электронные замки</w:t>
            </w: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</w:r>
          </w:p>
          <w:p w:rsidR="003378DC" w:rsidRPr="003378DC" w:rsidRDefault="003378DC" w:rsidP="004B08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Выгрузка карт в накопитель емкостью 10 карт</w:t>
            </w: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</w:r>
          </w:p>
          <w:p w:rsidR="003378DC" w:rsidRPr="003378DC" w:rsidRDefault="003378DC" w:rsidP="004B08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Лоток для бракованных карт</w:t>
            </w:r>
          </w:p>
          <w:p w:rsidR="003378DC" w:rsidRPr="003378DC" w:rsidRDefault="003378DC" w:rsidP="004B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  <w:t>Дополнительная комплектация для CE870:</w:t>
            </w:r>
            <w:r w:rsidRPr="003378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</w:r>
          </w:p>
          <w:p w:rsidR="003378DC" w:rsidRPr="003378DC" w:rsidRDefault="003378DC" w:rsidP="004B08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Датчики наклона системы</w:t>
            </w: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</w:r>
          </w:p>
          <w:p w:rsidR="003378DC" w:rsidRPr="003378DC" w:rsidRDefault="003378DC" w:rsidP="004B08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Второе колесо </w:t>
            </w:r>
            <w:proofErr w:type="spellStart"/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эмбоссирования</w:t>
            </w:r>
            <w:proofErr w:type="spellEnd"/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на 75 символов</w:t>
            </w: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</w:r>
          </w:p>
          <w:p w:rsidR="003378DC" w:rsidRPr="003378DC" w:rsidRDefault="003378DC" w:rsidP="004B08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Модуль инициализации контактной и / или бесконтактной микросхемы;</w:t>
            </w: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</w:r>
          </w:p>
          <w:p w:rsidR="003378DC" w:rsidRPr="003378DC" w:rsidRDefault="003378DC" w:rsidP="004B08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Модуль загрузки для 6-ти различных видов карт</w:t>
            </w: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</w:r>
          </w:p>
          <w:p w:rsidR="003378DC" w:rsidRPr="003378DC" w:rsidRDefault="003378DC" w:rsidP="004B08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Рекомендованная годовая нагрузка – до 12000 карт в год. Гарантия 12 месяцев.</w:t>
            </w:r>
          </w:p>
          <w:p w:rsidR="003378DC" w:rsidRPr="003378DC" w:rsidRDefault="003378DC" w:rsidP="00337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378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  <w:t>Технические характеристики:</w:t>
            </w: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8043"/>
            </w:tblGrid>
            <w:tr w:rsidR="003378DC" w:rsidRPr="003378DC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3378DC" w:rsidRPr="003378DC" w:rsidRDefault="003378DC" w:rsidP="0033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Скорость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3378DC" w:rsidRPr="003378DC" w:rsidRDefault="003378DC" w:rsidP="003378D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60 сек на магнитную запись, </w:t>
                  </w:r>
                  <w:proofErr w:type="spellStart"/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эмбоссирование</w:t>
                  </w:r>
                  <w:proofErr w:type="spellEnd"/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одной карты, индент-печать, раскраску рельефа</w:t>
                  </w:r>
                </w:p>
                <w:p w:rsidR="003378DC" w:rsidRPr="003378DC" w:rsidRDefault="003378DC" w:rsidP="003378D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78 </w:t>
                  </w:r>
                  <w:proofErr w:type="gramStart"/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сек  на</w:t>
                  </w:r>
                  <w:proofErr w:type="gramEnd"/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магнитную запись, печать полноцветного изображения, </w:t>
                  </w:r>
                  <w:proofErr w:type="spellStart"/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эмбоссирование</w:t>
                  </w:r>
                  <w:proofErr w:type="spellEnd"/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одной карты, индент-печать, раскраску рельефа</w:t>
                  </w:r>
                </w:p>
                <w:p w:rsidR="003378DC" w:rsidRPr="003378DC" w:rsidRDefault="003378DC" w:rsidP="003378D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64 сек на магнитную запись, печать монохромного изображения, </w:t>
                  </w:r>
                  <w:proofErr w:type="spellStart"/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эмбоссирование</w:t>
                  </w:r>
                  <w:proofErr w:type="spellEnd"/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одной карты, индент-печать, раскраска рельефа </w:t>
                  </w:r>
                </w:p>
              </w:tc>
            </w:tr>
            <w:tr w:rsidR="003378DC" w:rsidRPr="003378DC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3378DC" w:rsidRPr="003378DC" w:rsidRDefault="003378DC" w:rsidP="0033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Разрешение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3378DC" w:rsidRPr="003378DC" w:rsidRDefault="003378DC" w:rsidP="0033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Стандартный режим: 300х300 точек на дюйм</w:t>
                  </w: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Высококачественный режим передачи изображения: </w:t>
                  </w: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300х600 точек на дюйм                                                        </w:t>
                  </w: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300х1200 точек на дюйм   </w:t>
                  </w:r>
                </w:p>
              </w:tc>
            </w:tr>
            <w:tr w:rsidR="003378DC" w:rsidRPr="003378DC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3378DC" w:rsidRPr="003378DC" w:rsidRDefault="003378DC" w:rsidP="0033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Область печати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3378DC" w:rsidRPr="003378DC" w:rsidRDefault="003378DC" w:rsidP="0033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вся поверхность карты за исключением зоны у края приподнятых поверхностей (полоса для подписи, магнитная полоса, микросхема)</w:t>
                  </w:r>
                </w:p>
              </w:tc>
            </w:tr>
            <w:tr w:rsidR="003378DC" w:rsidRPr="003378DC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3378DC" w:rsidRPr="003378DC" w:rsidRDefault="003378DC" w:rsidP="0033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Тип карт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3378DC" w:rsidRPr="003378DC" w:rsidRDefault="003378DC" w:rsidP="0033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размер: 85,6 * 53,98 мм; толщина от 0,254 до 0,939 мм</w:t>
                  </w:r>
                </w:p>
              </w:tc>
            </w:tr>
            <w:tr w:rsidR="003378DC" w:rsidRPr="003378DC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3378DC" w:rsidRPr="003378DC" w:rsidRDefault="003378DC" w:rsidP="0033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Драйвер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3378DC" w:rsidRPr="003378DC" w:rsidRDefault="003378DC" w:rsidP="0033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Windows XPS</w:t>
                  </w: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SDK for Windows OS printer driver</w:t>
                  </w:r>
                </w:p>
              </w:tc>
            </w:tr>
            <w:tr w:rsidR="003378DC" w:rsidRPr="003378DC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3378DC" w:rsidRPr="003378DC" w:rsidRDefault="003378DC" w:rsidP="0033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Интерфейс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3378DC" w:rsidRPr="003378DC" w:rsidRDefault="003378DC" w:rsidP="0033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  и</w:t>
                  </w:r>
                  <w:proofErr w:type="gramEnd"/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Ethernet</w:t>
                  </w:r>
                  <w:proofErr w:type="spellEnd"/>
                </w:p>
              </w:tc>
            </w:tr>
            <w:tr w:rsidR="003378DC" w:rsidRPr="003378DC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3378DC" w:rsidRPr="003378DC" w:rsidRDefault="003378DC" w:rsidP="0033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Размеры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3378DC" w:rsidRPr="003378DC" w:rsidRDefault="003378DC" w:rsidP="0033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В зависимости от комплектации (не более 70*70*40 см)</w:t>
                  </w:r>
                </w:p>
              </w:tc>
            </w:tr>
            <w:tr w:rsidR="003378DC" w:rsidRPr="003378DC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3378DC" w:rsidRPr="003378DC" w:rsidRDefault="003378DC" w:rsidP="0033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Масса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3378DC" w:rsidRPr="003378DC" w:rsidRDefault="003378DC" w:rsidP="0033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В зависимости от комплектации </w:t>
                  </w:r>
                  <w:proofErr w:type="gramStart"/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 не</w:t>
                  </w:r>
                  <w:proofErr w:type="gramEnd"/>
                  <w:r w:rsidRPr="00337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более )</w:t>
                  </w:r>
                </w:p>
              </w:tc>
            </w:tr>
          </w:tbl>
          <w:p w:rsidR="003378DC" w:rsidRPr="003378DC" w:rsidRDefault="003378DC" w:rsidP="00337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</w:tbl>
    <w:p w:rsidR="00177BE4" w:rsidRPr="003378DC" w:rsidRDefault="004B08A8">
      <w:pPr>
        <w:rPr>
          <w:lang w:val="en-US"/>
        </w:rPr>
      </w:pPr>
    </w:p>
    <w:sectPr w:rsidR="00177BE4" w:rsidRPr="003378DC" w:rsidSect="004B08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16B6"/>
    <w:multiLevelType w:val="multilevel"/>
    <w:tmpl w:val="E522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075EB"/>
    <w:multiLevelType w:val="multilevel"/>
    <w:tmpl w:val="F9E0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77178"/>
    <w:multiLevelType w:val="multilevel"/>
    <w:tmpl w:val="AE26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DC"/>
    <w:rsid w:val="00047181"/>
    <w:rsid w:val="003378DC"/>
    <w:rsid w:val="004B08A8"/>
    <w:rsid w:val="004E0F0E"/>
    <w:rsid w:val="0056548C"/>
    <w:rsid w:val="00646B22"/>
    <w:rsid w:val="00C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5D9B6-854C-4734-9932-F7C27102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Abrorbek Urinboev</dc:creator>
  <cp:keywords/>
  <dc:description/>
  <cp:lastModifiedBy>Abrorbek Urinboev</cp:lastModifiedBy>
  <cp:revision>1</cp:revision>
  <dcterms:created xsi:type="dcterms:W3CDTF">2021-05-07T05:42:00Z</dcterms:created>
  <dcterms:modified xsi:type="dcterms:W3CDTF">2021-05-07T06:03:00Z</dcterms:modified>
</cp:coreProperties>
</file>