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CA6" w:rsidRPr="001E14AF" w:rsidRDefault="008F7C6B" w:rsidP="007357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Настоящим АКБ «</w:t>
      </w: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Капиталбанк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» объявляет тендер на поставку </w:t>
      </w:r>
      <w:r w:rsidR="000B228B"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товаров по следующим лотам</w:t>
      </w:r>
      <w:r w:rsidR="004D5CA6"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:</w:t>
      </w:r>
    </w:p>
    <w:p w:rsidR="00325108" w:rsidRPr="001E14AF" w:rsidRDefault="00325108" w:rsidP="007357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</w:p>
    <w:p w:rsidR="000B228B" w:rsidRPr="001E14AF" w:rsidRDefault="004D5CA6" w:rsidP="008F7C6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1) </w:t>
      </w:r>
      <w:r w:rsidR="000B228B"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</w:t>
      </w: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Сортировщик банкнот в количестве </w:t>
      </w: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- </w:t>
      </w: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30 </w:t>
      </w: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шт</w:t>
      </w:r>
      <w:proofErr w:type="spellEnd"/>
    </w:p>
    <w:p w:rsidR="004D5CA6" w:rsidRPr="001E14AF" w:rsidRDefault="004D5CA6" w:rsidP="008F7C6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2)  Вакуумный упаковщик</w:t>
      </w: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банкнот</w:t>
      </w: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– 8 </w:t>
      </w: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шт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</w:t>
      </w:r>
    </w:p>
    <w:p w:rsidR="000B228B" w:rsidRPr="001E14AF" w:rsidRDefault="004D5CA6" w:rsidP="000B228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</w:t>
      </w: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ab/>
        <w:t>Перечисленные товары рассматриваются как отдельные лоты. По результатам оценки предложений, договор будет сформирован и заключен с поставщиком/ми предложившим/ми наилучшие условия выполнения.</w:t>
      </w:r>
    </w:p>
    <w:p w:rsidR="001E14AF" w:rsidRDefault="001E14AF" w:rsidP="001E14AF">
      <w:pPr>
        <w:pStyle w:val="a3"/>
        <w:spacing w:before="0" w:beforeAutospacing="0" w:after="0" w:afterAutospacing="0"/>
        <w:rPr>
          <w:rFonts w:ascii="Arial" w:hAnsi="Arial" w:cs="Arial"/>
          <w:b/>
          <w:color w:val="333333"/>
          <w:sz w:val="18"/>
          <w:szCs w:val="18"/>
        </w:rPr>
      </w:pPr>
    </w:p>
    <w:p w:rsidR="001E14AF" w:rsidRPr="001E14AF" w:rsidRDefault="001E14AF" w:rsidP="001E14AF">
      <w:pPr>
        <w:pStyle w:val="a3"/>
        <w:spacing w:before="0" w:beforeAutospacing="0" w:after="0" w:afterAutospacing="0"/>
        <w:rPr>
          <w:rFonts w:ascii="Arial" w:hAnsi="Arial" w:cs="Arial"/>
          <w:b/>
          <w:color w:val="333333"/>
          <w:sz w:val="18"/>
          <w:szCs w:val="18"/>
        </w:rPr>
      </w:pPr>
      <w:r w:rsidRPr="001E14AF">
        <w:rPr>
          <w:rFonts w:ascii="Arial" w:hAnsi="Arial" w:cs="Arial"/>
          <w:b/>
          <w:color w:val="333333"/>
          <w:sz w:val="18"/>
          <w:szCs w:val="18"/>
        </w:rPr>
        <w:t>a) Условия поставки – до склада АКБ «</w:t>
      </w:r>
      <w:proofErr w:type="spellStart"/>
      <w:r w:rsidRPr="001E14AF">
        <w:rPr>
          <w:rFonts w:ascii="Arial" w:hAnsi="Arial" w:cs="Arial"/>
          <w:b/>
          <w:color w:val="333333"/>
          <w:sz w:val="18"/>
          <w:szCs w:val="18"/>
        </w:rPr>
        <w:t>Капиталбанк</w:t>
      </w:r>
      <w:proofErr w:type="spellEnd"/>
      <w:r w:rsidRPr="001E14AF">
        <w:rPr>
          <w:rFonts w:ascii="Arial" w:hAnsi="Arial" w:cs="Arial"/>
          <w:b/>
          <w:color w:val="333333"/>
          <w:sz w:val="18"/>
          <w:szCs w:val="18"/>
        </w:rPr>
        <w:t>» (растаможенный товар).</w:t>
      </w:r>
    </w:p>
    <w:p w:rsidR="001E14AF" w:rsidRPr="00517FEB" w:rsidRDefault="001E14AF" w:rsidP="001E14A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Условия оплаты – 20% предоплата, 8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0% по факту получения.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2. Валюта оплаты – UZS (Узбекский Сум).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3. Сроки поставки – не более 60 рабочих дней с момента получения предоплаты.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4. Гарантия на оборудование: не менее </w:t>
      </w: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месяцев.</w:t>
      </w:r>
    </w:p>
    <w:p w:rsidR="001E14AF" w:rsidRPr="001E14AF" w:rsidRDefault="001E14AF" w:rsidP="001E1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17FEB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б) Условия поставки – CIP</w:t>
      </w:r>
      <w:r w:rsidRPr="001E14AF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</w:t>
      </w:r>
      <w:r w:rsidRPr="001E14AF">
        <w:rPr>
          <w:rFonts w:ascii="Arial" w:eastAsia="Times New Roman" w:hAnsi="Arial" w:cs="Arial"/>
          <w:b/>
          <w:color w:val="333333"/>
          <w:sz w:val="18"/>
          <w:szCs w:val="18"/>
          <w:lang w:val="en-US" w:eastAsia="ru-RU"/>
        </w:rPr>
        <w:t>Tashkent</w:t>
      </w:r>
      <w:r w:rsidRPr="00517FEB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.</w:t>
      </w:r>
      <w:r w:rsidRPr="00517FEB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br/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Условия оплаты – 50% предоплата, 50% по факту получения.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2. Валюта оплаты – USD (Доллар США).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3. Сроки поставки – не более 60 рабочих дней с момента получения предоплаты.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4. Гарантия на оборудование: не менее </w:t>
      </w: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месяцев.</w:t>
      </w:r>
    </w:p>
    <w:p w:rsidR="001E14AF" w:rsidRDefault="001E14AF" w:rsidP="001E14A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Коммерческое предложение должно содержать заполненную таблицу с техническими требованиями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 каждому лоту </w:t>
      </w:r>
      <w:r w:rsidR="00C61C4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соответствии с формой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1E14AF" w:rsidRPr="00517FEB" w:rsidRDefault="001E14AF" w:rsidP="001E14A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</w:p>
    <w:p w:rsidR="001E14AF" w:rsidRPr="001E14AF" w:rsidRDefault="001E14AF" w:rsidP="001E14A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Крайний срок подачи предложений 12:00, 17 июля 2020 года в запечатанных конвертах, оформленных надлежащим образом. </w:t>
      </w:r>
    </w:p>
    <w:p w:rsidR="001E14AF" w:rsidRPr="001E14AF" w:rsidRDefault="001E14AF" w:rsidP="001E14A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Адрес: АКБ «</w:t>
      </w: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Капиталбанк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», </w:t>
      </w: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Яшнабадский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ф-л, ул. </w:t>
      </w: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Махтумкули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№1</w:t>
      </w:r>
    </w:p>
    <w:p w:rsidR="001E14AF" w:rsidRPr="001E14AF" w:rsidRDefault="001E14AF" w:rsidP="001E14A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Контакты: </w:t>
      </w:r>
    </w:p>
    <w:p w:rsidR="001E14AF" w:rsidRPr="001E14AF" w:rsidRDefault="001E14AF" w:rsidP="001E14A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Толибов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Дилшод </w:t>
      </w:r>
      <w:proofErr w:type="gram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e-</w:t>
      </w: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mail</w:t>
      </w:r>
      <w:proofErr w:type="spellEnd"/>
      <w:r w:rsidRPr="001E14AF">
        <w:rPr>
          <w:rStyle w:val="a4"/>
          <w:rFonts w:ascii="Arial" w:hAnsi="Arial" w:cs="Arial"/>
          <w:sz w:val="18"/>
          <w:szCs w:val="18"/>
        </w:rPr>
        <w:t xml:space="preserve">:   </w:t>
      </w:r>
      <w:proofErr w:type="gramEnd"/>
      <w:r w:rsidRPr="001E14AF">
        <w:rPr>
          <w:rStyle w:val="a4"/>
          <w:rFonts w:ascii="Arial" w:hAnsi="Arial" w:cs="Arial"/>
          <w:sz w:val="18"/>
          <w:szCs w:val="18"/>
        </w:rPr>
        <w:t xml:space="preserve">              </w:t>
      </w:r>
      <w:proofErr w:type="spellStart"/>
      <w:r w:rsidRPr="001E14AF">
        <w:rPr>
          <w:rStyle w:val="a4"/>
          <w:rFonts w:ascii="Arial" w:hAnsi="Arial" w:cs="Arial"/>
          <w:sz w:val="18"/>
          <w:szCs w:val="18"/>
        </w:rPr>
        <w:t>Dilshod</w:t>
      </w:r>
      <w:hyperlink r:id="rId5" w:history="1">
        <w:r w:rsidRPr="001E14AF">
          <w:rPr>
            <w:rStyle w:val="a4"/>
            <w:rFonts w:ascii="Arial" w:hAnsi="Arial" w:cs="Arial"/>
            <w:sz w:val="18"/>
            <w:szCs w:val="18"/>
          </w:rPr>
          <w:t>.tolibov</w:t>
        </w:r>
        <w:proofErr w:type="spellEnd"/>
        <w:r w:rsidRPr="001E14AF">
          <w:rPr>
            <w:rStyle w:val="a4"/>
            <w:rFonts w:ascii="Arial" w:hAnsi="Arial" w:cs="Arial"/>
            <w:sz w:val="18"/>
            <w:szCs w:val="18"/>
          </w:rPr>
          <w:t xml:space="preserve"> @kapitalbank.uz</w:t>
        </w:r>
      </w:hyperlink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 </w:t>
      </w:r>
    </w:p>
    <w:p w:rsidR="001E14AF" w:rsidRPr="001E14AF" w:rsidRDefault="001E14AF" w:rsidP="001E14A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Моб. тел.: +(998) 90 002 05 87</w:t>
      </w:r>
    </w:p>
    <w:p w:rsidR="001E14AF" w:rsidRPr="001E14AF" w:rsidRDefault="001E14AF" w:rsidP="001E14AF">
      <w:pPr>
        <w:spacing w:after="0" w:line="240" w:lineRule="auto"/>
        <w:rPr>
          <w:rStyle w:val="a4"/>
          <w:rFonts w:ascii="Arial" w:hAnsi="Arial" w:cs="Arial"/>
          <w:sz w:val="18"/>
          <w:szCs w:val="18"/>
        </w:rPr>
      </w:pP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Уринбоев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Аброрбек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1E14A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e</w:t>
      </w: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r w:rsidRPr="001E14A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mail</w:t>
      </w: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  </w:t>
      </w:r>
      <w:proofErr w:type="gramEnd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</w:t>
      </w:r>
      <w:hyperlink r:id="rId6" w:history="1">
        <w:r w:rsidRPr="001E14AF">
          <w:rPr>
            <w:rStyle w:val="a4"/>
            <w:rFonts w:ascii="Arial" w:hAnsi="Arial" w:cs="Arial"/>
            <w:sz w:val="18"/>
            <w:szCs w:val="18"/>
          </w:rPr>
          <w:t>Abrorbek.urinboev@kapitalbank.uz</w:t>
        </w:r>
      </w:hyperlink>
      <w:r w:rsidRPr="001E14AF">
        <w:rPr>
          <w:rStyle w:val="a4"/>
          <w:rFonts w:ascii="Arial" w:hAnsi="Arial" w:cs="Arial"/>
          <w:sz w:val="18"/>
          <w:szCs w:val="18"/>
        </w:rPr>
        <w:t xml:space="preserve">  </w:t>
      </w:r>
    </w:p>
    <w:p w:rsidR="001E14AF" w:rsidRPr="001E14AF" w:rsidRDefault="001E14AF" w:rsidP="001E14A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Моб. тел.: +(998) 90 976 00 57</w:t>
      </w:r>
    </w:p>
    <w:p w:rsidR="004D5CA6" w:rsidRDefault="004D5CA6" w:rsidP="008F7C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</w:p>
    <w:p w:rsidR="0077130E" w:rsidRDefault="0077130E" w:rsidP="008F7C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18"/>
          <w:shd w:val="clear" w:color="auto" w:fill="FFFFFF"/>
          <w:lang w:eastAsia="ru-RU"/>
        </w:rPr>
      </w:pPr>
    </w:p>
    <w:p w:rsidR="001E14AF" w:rsidRPr="001E14AF" w:rsidRDefault="001E14AF" w:rsidP="008F7C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color w:val="333333"/>
          <w:sz w:val="24"/>
          <w:szCs w:val="18"/>
          <w:shd w:val="clear" w:color="auto" w:fill="FFFFFF"/>
          <w:lang w:eastAsia="ru-RU"/>
        </w:rPr>
        <w:t xml:space="preserve">Техническое задание </w:t>
      </w:r>
    </w:p>
    <w:p w:rsidR="001E14AF" w:rsidRPr="001E14AF" w:rsidRDefault="001E14AF" w:rsidP="008F7C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</w:p>
    <w:p w:rsidR="008F7C6B" w:rsidRPr="001E14AF" w:rsidRDefault="000B228B" w:rsidP="008F7C6B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u w:val="single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1) </w:t>
      </w:r>
      <w:r w:rsidRPr="001E14AF">
        <w:rPr>
          <w:rFonts w:ascii="Arial" w:eastAsia="Times New Roman" w:hAnsi="Arial" w:cs="Arial"/>
          <w:b/>
          <w:color w:val="333333"/>
          <w:sz w:val="18"/>
          <w:szCs w:val="18"/>
          <w:u w:val="single"/>
          <w:shd w:val="clear" w:color="auto" w:fill="FFFFFF"/>
          <w:lang w:eastAsia="ru-RU"/>
        </w:rPr>
        <w:t>С</w:t>
      </w:r>
      <w:r w:rsidR="008F7C6B" w:rsidRPr="001E14AF">
        <w:rPr>
          <w:rFonts w:ascii="Arial" w:eastAsia="Times New Roman" w:hAnsi="Arial" w:cs="Arial"/>
          <w:b/>
          <w:color w:val="333333"/>
          <w:sz w:val="18"/>
          <w:szCs w:val="18"/>
          <w:u w:val="single"/>
          <w:shd w:val="clear" w:color="auto" w:fill="FFFFFF"/>
          <w:lang w:eastAsia="ru-RU"/>
        </w:rPr>
        <w:t xml:space="preserve">ортировщик банкнот в количестве 30 шт. </w:t>
      </w:r>
    </w:p>
    <w:p w:rsidR="00735725" w:rsidRPr="001E14AF" w:rsidRDefault="00735725" w:rsidP="008F7C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</w:p>
    <w:p w:rsidR="00517FEB" w:rsidRPr="001E14AF" w:rsidRDefault="008F7C6B" w:rsidP="008F7C6B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  <w:t>Минимальные технические</w:t>
      </w:r>
      <w:r w:rsidR="00517FEB" w:rsidRPr="001E14AF"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  <w:t xml:space="preserve"> </w:t>
      </w:r>
      <w:r w:rsidRPr="001E14AF"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  <w:t xml:space="preserve">требования </w:t>
      </w:r>
      <w:r w:rsidR="00781F8F" w:rsidRPr="001E14AF"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  <w:t xml:space="preserve">для </w:t>
      </w:r>
      <w:r w:rsidR="000B228B" w:rsidRPr="001E14AF"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  <w:t>сортировщика банкнот</w:t>
      </w:r>
    </w:p>
    <w:p w:rsidR="006A01AA" w:rsidRPr="001E14AF" w:rsidRDefault="006A01AA" w:rsidP="006A01AA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</w:p>
    <w:tbl>
      <w:tblPr>
        <w:tblStyle w:val="a6"/>
        <w:tblW w:w="9577" w:type="dxa"/>
        <w:tblLook w:val="04A0" w:firstRow="1" w:lastRow="0" w:firstColumn="1" w:lastColumn="0" w:noHBand="0" w:noVBand="1"/>
      </w:tblPr>
      <w:tblGrid>
        <w:gridCol w:w="545"/>
        <w:gridCol w:w="5074"/>
        <w:gridCol w:w="1973"/>
        <w:gridCol w:w="1985"/>
      </w:tblGrid>
      <w:tr w:rsidR="006A01AA" w:rsidRPr="001E14AF" w:rsidTr="00F9301B">
        <w:trPr>
          <w:trHeight w:val="607"/>
        </w:trPr>
        <w:tc>
          <w:tcPr>
            <w:tcW w:w="545" w:type="dxa"/>
            <w:shd w:val="clear" w:color="auto" w:fill="FFFFFF" w:themeFill="background1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  <w:p w:rsidR="006A01AA" w:rsidRPr="001E14AF" w:rsidRDefault="006A01AA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5074" w:type="dxa"/>
            <w:shd w:val="clear" w:color="auto" w:fill="FFFFFF" w:themeFill="background1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  <w:p w:rsidR="006A01AA" w:rsidRPr="001E14AF" w:rsidRDefault="00781F8F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1973" w:type="dxa"/>
            <w:shd w:val="clear" w:color="auto" w:fill="FFFFFF" w:themeFill="background1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  <w:p w:rsidR="006A01AA" w:rsidRPr="001E14AF" w:rsidRDefault="006A01AA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  <w:t>Заполняется</w:t>
            </w:r>
            <w:r w:rsidR="00D61174"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 участником</w:t>
            </w:r>
          </w:p>
        </w:tc>
        <w:tc>
          <w:tcPr>
            <w:tcW w:w="1985" w:type="dxa"/>
            <w:shd w:val="clear" w:color="auto" w:fill="FFFFFF" w:themeFill="background1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  <w:p w:rsidR="006A01AA" w:rsidRPr="001E14AF" w:rsidRDefault="006A01AA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  <w:t>Примечание</w:t>
            </w:r>
          </w:p>
        </w:tc>
      </w:tr>
      <w:tr w:rsidR="00D270B9" w:rsidRPr="001E14AF" w:rsidTr="00F9301B">
        <w:trPr>
          <w:trHeight w:val="142"/>
        </w:trPr>
        <w:tc>
          <w:tcPr>
            <w:tcW w:w="545" w:type="dxa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5074" w:type="dxa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  <w:t>2</w:t>
            </w:r>
          </w:p>
        </w:tc>
        <w:tc>
          <w:tcPr>
            <w:tcW w:w="1973" w:type="dxa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  <w:t>3</w:t>
            </w:r>
          </w:p>
        </w:tc>
        <w:tc>
          <w:tcPr>
            <w:tcW w:w="1985" w:type="dxa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  <w:t>4</w:t>
            </w: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Скорость счета, банкнот в минуту - 1500 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0A6A68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количество</w:t>
            </w:r>
          </w:p>
        </w:tc>
      </w:tr>
      <w:tr w:rsidR="000A6A68" w:rsidRPr="001E14AF" w:rsidTr="00F9301B">
        <w:trPr>
          <w:trHeight w:val="138"/>
        </w:trPr>
        <w:tc>
          <w:tcPr>
            <w:tcW w:w="545" w:type="dxa"/>
            <w:vAlign w:val="bottom"/>
          </w:tcPr>
          <w:p w:rsidR="000A6A68" w:rsidRPr="001E14AF" w:rsidRDefault="000A6A68" w:rsidP="000A6A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4" w:type="dxa"/>
            <w:vAlign w:val="center"/>
          </w:tcPr>
          <w:p w:rsidR="000A6A68" w:rsidRPr="001E14AF" w:rsidRDefault="000A6A68" w:rsidP="000A6A6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Скорость счета (с определением номинала), банкнот в минуту - 1200</w:t>
            </w:r>
          </w:p>
        </w:tc>
        <w:tc>
          <w:tcPr>
            <w:tcW w:w="1973" w:type="dxa"/>
          </w:tcPr>
          <w:p w:rsidR="000A6A68" w:rsidRPr="001E14AF" w:rsidRDefault="000A6A68" w:rsidP="000A6A68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A6A68" w:rsidRPr="001E14AF" w:rsidRDefault="000A6A68" w:rsidP="000A6A68">
            <w:pPr>
              <w:rPr>
                <w:rFonts w:ascii="Arial" w:hAnsi="Arial" w:cs="Arial"/>
                <w:sz w:val="18"/>
                <w:szCs w:val="18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количество</w:t>
            </w:r>
          </w:p>
        </w:tc>
      </w:tr>
      <w:tr w:rsidR="000A6A68" w:rsidRPr="001E14AF" w:rsidTr="00F9301B">
        <w:trPr>
          <w:trHeight w:val="138"/>
        </w:trPr>
        <w:tc>
          <w:tcPr>
            <w:tcW w:w="545" w:type="dxa"/>
            <w:vAlign w:val="bottom"/>
          </w:tcPr>
          <w:p w:rsidR="000A6A68" w:rsidRPr="001E14AF" w:rsidRDefault="000A6A68" w:rsidP="000A6A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74" w:type="dxa"/>
            <w:vAlign w:val="center"/>
          </w:tcPr>
          <w:p w:rsidR="000A6A68" w:rsidRPr="001E14AF" w:rsidRDefault="000A6A68" w:rsidP="000A6A6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Скорость счета (с определением ветхости), банкнот в минуту- 1100</w:t>
            </w:r>
          </w:p>
        </w:tc>
        <w:tc>
          <w:tcPr>
            <w:tcW w:w="1973" w:type="dxa"/>
          </w:tcPr>
          <w:p w:rsidR="000A6A68" w:rsidRPr="001E14AF" w:rsidRDefault="000A6A68" w:rsidP="000A6A68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A6A68" w:rsidRPr="001E14AF" w:rsidRDefault="000A6A68" w:rsidP="000A6A68">
            <w:pPr>
              <w:rPr>
                <w:rFonts w:ascii="Arial" w:hAnsi="Arial" w:cs="Arial"/>
                <w:sz w:val="18"/>
                <w:szCs w:val="18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количество</w:t>
            </w:r>
          </w:p>
        </w:tc>
      </w:tr>
      <w:tr w:rsidR="000A6A68" w:rsidRPr="001E14AF" w:rsidTr="00F9301B">
        <w:trPr>
          <w:trHeight w:val="138"/>
        </w:trPr>
        <w:tc>
          <w:tcPr>
            <w:tcW w:w="545" w:type="dxa"/>
            <w:vAlign w:val="bottom"/>
          </w:tcPr>
          <w:p w:rsidR="000A6A68" w:rsidRPr="001E14AF" w:rsidRDefault="000A6A68" w:rsidP="000A6A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74" w:type="dxa"/>
            <w:vAlign w:val="center"/>
          </w:tcPr>
          <w:p w:rsidR="000A6A68" w:rsidRPr="001E14AF" w:rsidRDefault="000A6A68" w:rsidP="000A6A6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Скорость счета (со сверкой серийных номеров), банкнот в минуту- 750</w:t>
            </w:r>
          </w:p>
        </w:tc>
        <w:tc>
          <w:tcPr>
            <w:tcW w:w="1973" w:type="dxa"/>
          </w:tcPr>
          <w:p w:rsidR="000A6A68" w:rsidRPr="001E14AF" w:rsidRDefault="000A6A68" w:rsidP="000A6A68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A6A68" w:rsidRPr="001E14AF" w:rsidRDefault="000A6A68" w:rsidP="000A6A68">
            <w:pPr>
              <w:rPr>
                <w:rFonts w:ascii="Arial" w:hAnsi="Arial" w:cs="Arial"/>
                <w:sz w:val="18"/>
                <w:szCs w:val="18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количество</w:t>
            </w:r>
          </w:p>
        </w:tc>
      </w:tr>
      <w:tr w:rsidR="000A6A68" w:rsidRPr="001E14AF" w:rsidTr="00F9301B">
        <w:trPr>
          <w:trHeight w:val="138"/>
        </w:trPr>
        <w:tc>
          <w:tcPr>
            <w:tcW w:w="545" w:type="dxa"/>
            <w:vAlign w:val="bottom"/>
          </w:tcPr>
          <w:p w:rsidR="000A6A68" w:rsidRPr="001E14AF" w:rsidRDefault="000A6A68" w:rsidP="000A6A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4" w:type="dxa"/>
            <w:vAlign w:val="center"/>
          </w:tcPr>
          <w:p w:rsidR="000A6A68" w:rsidRPr="001E14AF" w:rsidRDefault="000A6A68" w:rsidP="000A6A6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Емкость подающего кармана, банкнот- 800</w:t>
            </w:r>
          </w:p>
        </w:tc>
        <w:tc>
          <w:tcPr>
            <w:tcW w:w="1973" w:type="dxa"/>
          </w:tcPr>
          <w:p w:rsidR="000A6A68" w:rsidRPr="001E14AF" w:rsidRDefault="000A6A68" w:rsidP="000A6A68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A6A68" w:rsidRPr="001E14AF" w:rsidRDefault="000A6A68" w:rsidP="000A6A68">
            <w:pPr>
              <w:rPr>
                <w:rFonts w:ascii="Arial" w:hAnsi="Arial" w:cs="Arial"/>
                <w:sz w:val="18"/>
                <w:szCs w:val="18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количество</w:t>
            </w:r>
          </w:p>
        </w:tc>
      </w:tr>
      <w:tr w:rsidR="000A6A68" w:rsidRPr="001E14AF" w:rsidTr="00F9301B">
        <w:trPr>
          <w:trHeight w:val="138"/>
        </w:trPr>
        <w:tc>
          <w:tcPr>
            <w:tcW w:w="545" w:type="dxa"/>
            <w:vAlign w:val="bottom"/>
          </w:tcPr>
          <w:p w:rsidR="000A6A68" w:rsidRPr="001E14AF" w:rsidRDefault="000A6A68" w:rsidP="000A6A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74" w:type="dxa"/>
            <w:vAlign w:val="center"/>
          </w:tcPr>
          <w:p w:rsidR="000A6A68" w:rsidRPr="001E14AF" w:rsidRDefault="000A6A68" w:rsidP="000A6A6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Емкость приемного кармана, банкнот- 300</w:t>
            </w:r>
          </w:p>
        </w:tc>
        <w:tc>
          <w:tcPr>
            <w:tcW w:w="1973" w:type="dxa"/>
          </w:tcPr>
          <w:p w:rsidR="000A6A68" w:rsidRPr="001E14AF" w:rsidRDefault="000A6A68" w:rsidP="000A6A68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A6A68" w:rsidRPr="001E14AF" w:rsidRDefault="000A6A68" w:rsidP="000A6A68">
            <w:pPr>
              <w:rPr>
                <w:rFonts w:ascii="Arial" w:hAnsi="Arial" w:cs="Arial"/>
                <w:sz w:val="18"/>
                <w:szCs w:val="18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количество</w:t>
            </w:r>
          </w:p>
        </w:tc>
      </w:tr>
      <w:tr w:rsidR="000A6A68" w:rsidRPr="001E14AF" w:rsidTr="00F9301B">
        <w:trPr>
          <w:trHeight w:val="138"/>
        </w:trPr>
        <w:tc>
          <w:tcPr>
            <w:tcW w:w="545" w:type="dxa"/>
            <w:vAlign w:val="bottom"/>
          </w:tcPr>
          <w:p w:rsidR="000A6A68" w:rsidRPr="001E14AF" w:rsidRDefault="000A6A68" w:rsidP="000A6A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74" w:type="dxa"/>
            <w:vAlign w:val="center"/>
          </w:tcPr>
          <w:p w:rsidR="000A6A68" w:rsidRPr="001E14AF" w:rsidRDefault="000A6A68" w:rsidP="000A6A6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Емкость кармана отбраковки, банкнот- 100</w:t>
            </w:r>
          </w:p>
        </w:tc>
        <w:tc>
          <w:tcPr>
            <w:tcW w:w="1973" w:type="dxa"/>
          </w:tcPr>
          <w:p w:rsidR="000A6A68" w:rsidRPr="001E14AF" w:rsidRDefault="000A6A68" w:rsidP="000A6A68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A6A68" w:rsidRPr="001E14AF" w:rsidRDefault="000A6A68" w:rsidP="000A6A68">
            <w:pPr>
              <w:rPr>
                <w:rFonts w:ascii="Arial" w:hAnsi="Arial" w:cs="Arial"/>
                <w:sz w:val="18"/>
                <w:szCs w:val="18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количество</w:t>
            </w: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Виды валют СУМ, RUB, USD, EUR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B15176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 xml:space="preserve">Сум обязательное требование </w:t>
            </w: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Максимальное количество обрабатываемых валют 10 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D270B9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количество</w:t>
            </w: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Количество карманов</w:t>
            </w:r>
            <w:r w:rsidR="000A6A68"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1+1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D270B9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количество</w:t>
            </w: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Ультрафиолетовый контроль - Да (2 датчика)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0A6A68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количество</w:t>
            </w: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Инфракрасный контроль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D270B9" w:rsidRPr="001E14AF" w:rsidTr="00F9301B">
        <w:trPr>
          <w:trHeight w:val="138"/>
        </w:trPr>
        <w:tc>
          <w:tcPr>
            <w:tcW w:w="545" w:type="dxa"/>
            <w:vAlign w:val="bottom"/>
          </w:tcPr>
          <w:p w:rsidR="00D270B9" w:rsidRPr="001E14AF" w:rsidRDefault="00D270B9" w:rsidP="00D270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74" w:type="dxa"/>
            <w:vAlign w:val="center"/>
          </w:tcPr>
          <w:p w:rsidR="00D270B9" w:rsidRPr="001E14AF" w:rsidRDefault="00D270B9" w:rsidP="00D270B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Контроль видимого образа - Да (2CIS)</w:t>
            </w:r>
          </w:p>
        </w:tc>
        <w:tc>
          <w:tcPr>
            <w:tcW w:w="1973" w:type="dxa"/>
          </w:tcPr>
          <w:p w:rsidR="00D270B9" w:rsidRPr="001E14AF" w:rsidRDefault="00D270B9" w:rsidP="00D270B9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270B9" w:rsidRPr="001E14AF" w:rsidRDefault="00D270B9" w:rsidP="00D270B9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количество</w:t>
            </w: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Контроль изображения в ИК спектре - Да (2CIS)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Магнитный контроль - Да (магнитные метки)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Контроль УФ </w:t>
            </w:r>
            <w:r w:rsidR="00B15176" w:rsidRPr="001E14AF">
              <w:rPr>
                <w:rFonts w:ascii="Arial" w:hAnsi="Arial" w:cs="Arial"/>
                <w:color w:val="333333"/>
                <w:sz w:val="18"/>
                <w:szCs w:val="18"/>
              </w:rPr>
              <w:t>люминесценции</w:t>
            </w: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Контроль оптической плотности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Геометрический контроль - Да (по длине и ширине)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Датчик скотча - Да (12-й канальный)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Автоматическое определение типа валюты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Автоматическое определение номинала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Бережный пересчет банкнот различной степени изношенности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Определение параметров ветхости (загрязнения)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Определение параметров ветхости (склейки)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Определение параметров ветхости (загнутый </w:t>
            </w:r>
            <w:r w:rsidR="00D270B9" w:rsidRPr="001E14AF">
              <w:rPr>
                <w:rFonts w:ascii="Arial" w:hAnsi="Arial" w:cs="Arial"/>
                <w:color w:val="333333"/>
                <w:sz w:val="18"/>
                <w:szCs w:val="18"/>
              </w:rPr>
              <w:t>угол) -</w:t>
            </w: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Оп</w:t>
            </w:r>
            <w:r w:rsidR="00B15176" w:rsidRPr="001E14AF">
              <w:rPr>
                <w:rFonts w:ascii="Arial" w:hAnsi="Arial" w:cs="Arial"/>
                <w:color w:val="333333"/>
                <w:sz w:val="18"/>
                <w:szCs w:val="18"/>
              </w:rPr>
              <w:t>ределение параметров ветхости (</w:t>
            </w: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отсутствие угла)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Определение параметров ветхости (надрыв)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Определение параметров ветхости (отверстия)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Определение параметров ветхости (надписи)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Определение параметров ветхости (штампы)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Определение параметров ветхости (обесцвечивание)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Определение параметров ветхости (наличие скотча)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Настройки параметров ветхости под индивидуальные требования кассира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Изменение настроек ветхости под конкретные требования банка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Сортировка по ветхости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Сортировка по ориентации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Сортировка по лицу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Сортировка по году эмиссии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Сортировки для банкоматов (АТМ)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Сквозной пересчет смешанной пачки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393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Пересчет всех номиналов и ориентаций банкнот одной валюты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Пересчет одного номинала банкнот всех ориентаций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Простой пересчет количества банкнот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393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Простой пересчет количества банкнот с контролем геометрический размеров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Контроль целостности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Контроль сдвоенности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Контроль цепочки банкнот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403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Выявление композитных (склеенных из фрагментов) банкнот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393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Контроль банкнот с большим отсутствующем фрагментом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Контроль замятий банкнот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Фасовка - Да (интервал от 0 до 250)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517FEB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интервал</w:t>
            </w: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Суммирование результатов пересчета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393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0A6A6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Ручная корректировка суммы, в том числе добавление монет - </w:t>
            </w:r>
            <w:r w:rsidR="000A6A68" w:rsidRPr="001E14AF">
              <w:rPr>
                <w:rFonts w:ascii="Arial" w:hAnsi="Arial" w:cs="Arial"/>
                <w:color w:val="333333"/>
                <w:sz w:val="18"/>
                <w:szCs w:val="18"/>
              </w:rPr>
              <w:t>опционально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403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Сканирование серийных номеров банкнот - Да (</w:t>
            </w:r>
            <w:r w:rsidR="00B15176"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СУМ, </w:t>
            </w: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RUB, USD, EUR)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393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Сравнение серийных номеров банкнот - Да (</w:t>
            </w:r>
            <w:r w:rsidR="00B15176"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СУМ, </w:t>
            </w: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RUB, USD, EUR)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Печать серийных номеров банкнот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Возможность работы двух и более операторов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0A6A6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Подключение внешнего дисплея - </w:t>
            </w:r>
            <w:r w:rsidR="000A6A68" w:rsidRPr="001E14AF">
              <w:rPr>
                <w:rFonts w:ascii="Arial" w:hAnsi="Arial" w:cs="Arial"/>
                <w:color w:val="333333"/>
                <w:sz w:val="18"/>
                <w:szCs w:val="18"/>
              </w:rPr>
              <w:t>опционально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Подключение внешнего принтера - </w:t>
            </w:r>
            <w:r w:rsidR="000A6A68" w:rsidRPr="001E14AF">
              <w:rPr>
                <w:rFonts w:ascii="Arial" w:hAnsi="Arial" w:cs="Arial"/>
                <w:color w:val="333333"/>
                <w:sz w:val="18"/>
                <w:szCs w:val="18"/>
              </w:rPr>
              <w:t>опционально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393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B1517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Совместная работа с устройствами штрих-кодов - </w:t>
            </w:r>
            <w:r w:rsidR="000A6A68" w:rsidRPr="001E14AF">
              <w:rPr>
                <w:rFonts w:ascii="Arial" w:hAnsi="Arial" w:cs="Arial"/>
                <w:color w:val="333333"/>
                <w:sz w:val="18"/>
                <w:szCs w:val="18"/>
              </w:rPr>
              <w:t>опционально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B15176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Не обязательное</w:t>
            </w:r>
          </w:p>
        </w:tc>
      </w:tr>
      <w:tr w:rsidR="006A01AA" w:rsidRPr="001E14AF" w:rsidTr="00F9301B">
        <w:trPr>
          <w:trHeight w:val="403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Совместимость с системой событийного видеоконтроля ЧЕКТВ БАНК - </w:t>
            </w:r>
            <w:r w:rsidR="000A6A68" w:rsidRPr="001E14AF">
              <w:rPr>
                <w:rFonts w:ascii="Arial" w:hAnsi="Arial" w:cs="Arial"/>
                <w:color w:val="333333"/>
                <w:sz w:val="18"/>
                <w:szCs w:val="18"/>
              </w:rPr>
              <w:t>опционально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393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Возможность автоматической и ручной выгрузки результатов пересчета в ЧЕКТВ БАНК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Одновременная работа принтера и ЧЕКТВ БАНК-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403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Возможность интеграции в IT-систему банка - </w:t>
            </w:r>
            <w:r w:rsidR="000A6A68" w:rsidRPr="001E14AF">
              <w:rPr>
                <w:rFonts w:ascii="Arial" w:hAnsi="Arial" w:cs="Arial"/>
                <w:color w:val="333333"/>
                <w:sz w:val="18"/>
                <w:szCs w:val="18"/>
              </w:rPr>
              <w:t>опционально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B15176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Не обязательное</w:t>
            </w: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Сохранение всех выполняемых операций на </w:t>
            </w:r>
            <w:r w:rsidR="00B15176" w:rsidRPr="001E14AF">
              <w:rPr>
                <w:rFonts w:ascii="Arial" w:hAnsi="Arial" w:cs="Arial"/>
                <w:color w:val="333333"/>
                <w:sz w:val="18"/>
                <w:szCs w:val="18"/>
              </w:rPr>
              <w:t>сервере</w:t>
            </w: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4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Удаленный мониторинг деятельности кассового узла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0A6A6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Дисплей, диагональ (дюймы) - 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0A6A68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размеры</w:t>
            </w: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Русскоязычный интерфейс меню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403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Отображение на дисплее всех производимых действий сортировщика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Звуковой сигнал при ошибке и остановке счета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Автостарт-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Ручной старт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48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Подключение к ПК - Да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Обновление ПО - Да (LAN, USB)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Тип</w:t>
            </w:r>
            <w:r w:rsidRPr="001E14AF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 xml:space="preserve"> </w:t>
            </w: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интерфейса</w:t>
            </w:r>
            <w:r w:rsidRPr="001E14AF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 xml:space="preserve"> - LAN, USB, Printer, User Display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259"/>
        </w:trPr>
        <w:tc>
          <w:tcPr>
            <w:tcW w:w="545" w:type="dxa"/>
            <w:vAlign w:val="bottom"/>
          </w:tcPr>
          <w:p w:rsidR="006A01AA" w:rsidRPr="001E14AF" w:rsidRDefault="006A01AA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074" w:type="dxa"/>
            <w:vAlign w:val="center"/>
          </w:tcPr>
          <w:p w:rsidR="006A01AA" w:rsidRPr="001E14AF" w:rsidRDefault="006A01AA" w:rsidP="006A01A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Питание, В/Гц100-240/50-60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D270B9" w:rsidRPr="001E14AF" w:rsidTr="00F9301B">
        <w:trPr>
          <w:trHeight w:val="259"/>
        </w:trPr>
        <w:tc>
          <w:tcPr>
            <w:tcW w:w="545" w:type="dxa"/>
            <w:vAlign w:val="bottom"/>
          </w:tcPr>
          <w:p w:rsidR="00D270B9" w:rsidRPr="001E14AF" w:rsidRDefault="00D270B9" w:rsidP="00D270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074" w:type="dxa"/>
            <w:vAlign w:val="center"/>
          </w:tcPr>
          <w:p w:rsidR="00D270B9" w:rsidRPr="001E14AF" w:rsidRDefault="00D270B9" w:rsidP="00D270B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Габаритные размеры (</w:t>
            </w:r>
            <w:proofErr w:type="spellStart"/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ШхГхВ</w:t>
            </w:r>
            <w:proofErr w:type="spellEnd"/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1973" w:type="dxa"/>
          </w:tcPr>
          <w:p w:rsidR="00D270B9" w:rsidRPr="001E14AF" w:rsidRDefault="00D270B9" w:rsidP="00D270B9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270B9" w:rsidRPr="001E14AF" w:rsidRDefault="00D270B9" w:rsidP="00D270B9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Указать размеры</w:t>
            </w:r>
          </w:p>
        </w:tc>
      </w:tr>
      <w:tr w:rsidR="00D270B9" w:rsidRPr="001E14AF" w:rsidTr="00F9301B">
        <w:trPr>
          <w:trHeight w:val="259"/>
        </w:trPr>
        <w:tc>
          <w:tcPr>
            <w:tcW w:w="545" w:type="dxa"/>
            <w:vAlign w:val="bottom"/>
          </w:tcPr>
          <w:p w:rsidR="00D270B9" w:rsidRPr="001E14AF" w:rsidRDefault="00D270B9" w:rsidP="00D270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074" w:type="dxa"/>
            <w:vAlign w:val="center"/>
          </w:tcPr>
          <w:p w:rsidR="00D270B9" w:rsidRPr="001E14AF" w:rsidRDefault="00D270B9" w:rsidP="00D270B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 xml:space="preserve">Масса </w:t>
            </w:r>
          </w:p>
        </w:tc>
        <w:tc>
          <w:tcPr>
            <w:tcW w:w="1973" w:type="dxa"/>
          </w:tcPr>
          <w:p w:rsidR="00D270B9" w:rsidRPr="001E14AF" w:rsidRDefault="00D270B9" w:rsidP="00D270B9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270B9" w:rsidRPr="001E14AF" w:rsidRDefault="00D270B9" w:rsidP="00D270B9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D270B9" w:rsidRPr="001E14AF" w:rsidTr="00F9301B">
        <w:trPr>
          <w:trHeight w:val="259"/>
        </w:trPr>
        <w:tc>
          <w:tcPr>
            <w:tcW w:w="545" w:type="dxa"/>
            <w:vAlign w:val="bottom"/>
          </w:tcPr>
          <w:p w:rsidR="00D270B9" w:rsidRPr="001E14AF" w:rsidRDefault="00D270B9" w:rsidP="00D270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074" w:type="dxa"/>
            <w:vAlign w:val="center"/>
          </w:tcPr>
          <w:p w:rsidR="00D270B9" w:rsidRPr="001E14AF" w:rsidRDefault="00D270B9" w:rsidP="00D270B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Гарантия производителя - 1 год</w:t>
            </w:r>
          </w:p>
        </w:tc>
        <w:tc>
          <w:tcPr>
            <w:tcW w:w="1973" w:type="dxa"/>
          </w:tcPr>
          <w:p w:rsidR="00D270B9" w:rsidRPr="001E14AF" w:rsidRDefault="00D270B9" w:rsidP="00D270B9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270B9" w:rsidRPr="001E14AF" w:rsidRDefault="00D270B9" w:rsidP="00D270B9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</w:tbl>
    <w:p w:rsidR="006A01AA" w:rsidRPr="001E14AF" w:rsidRDefault="006A01AA" w:rsidP="006A01AA">
      <w:pPr>
        <w:tabs>
          <w:tab w:val="left" w:pos="930"/>
        </w:tabs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ab/>
      </w:r>
    </w:p>
    <w:p w:rsidR="00F9301B" w:rsidRPr="001E14AF" w:rsidRDefault="00F9301B" w:rsidP="000B228B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</w:pPr>
    </w:p>
    <w:p w:rsidR="000B228B" w:rsidRPr="001E14AF" w:rsidRDefault="000B228B" w:rsidP="000B228B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  <w:t xml:space="preserve">2) </w:t>
      </w:r>
      <w:r w:rsidRPr="001E14AF">
        <w:rPr>
          <w:rFonts w:ascii="Arial" w:eastAsia="Times New Roman" w:hAnsi="Arial" w:cs="Arial"/>
          <w:b/>
          <w:color w:val="333333"/>
          <w:sz w:val="18"/>
          <w:szCs w:val="18"/>
          <w:u w:val="single"/>
          <w:shd w:val="clear" w:color="auto" w:fill="FFFFFF"/>
          <w:lang w:eastAsia="ru-RU"/>
        </w:rPr>
        <w:t xml:space="preserve">Минимальные технические требования для </w:t>
      </w:r>
      <w:r w:rsidRPr="001E14AF">
        <w:rPr>
          <w:rFonts w:ascii="Arial" w:eastAsia="Times New Roman" w:hAnsi="Arial" w:cs="Arial"/>
          <w:b/>
          <w:color w:val="333333"/>
          <w:sz w:val="18"/>
          <w:szCs w:val="18"/>
          <w:u w:val="single"/>
          <w:shd w:val="clear" w:color="auto" w:fill="FFFFFF"/>
          <w:lang w:eastAsia="ru-RU"/>
        </w:rPr>
        <w:t>вакуумного упаковщика</w:t>
      </w:r>
      <w:r w:rsidR="00B919A9" w:rsidRPr="001E14AF">
        <w:rPr>
          <w:rFonts w:ascii="Arial" w:eastAsia="Times New Roman" w:hAnsi="Arial" w:cs="Arial"/>
          <w:b/>
          <w:color w:val="333333"/>
          <w:sz w:val="18"/>
          <w:szCs w:val="18"/>
          <w:u w:val="single"/>
          <w:shd w:val="clear" w:color="auto" w:fill="FFFFFF"/>
          <w:lang w:eastAsia="ru-RU"/>
        </w:rPr>
        <w:t xml:space="preserve"> банкнот</w:t>
      </w:r>
      <w:r w:rsidRPr="001E14AF"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  <w:t xml:space="preserve"> </w:t>
      </w:r>
    </w:p>
    <w:p w:rsidR="00B919A9" w:rsidRPr="001E14AF" w:rsidRDefault="00B919A9" w:rsidP="00B919A9">
      <w:pPr>
        <w:pStyle w:val="a3"/>
        <w:spacing w:after="0" w:afterAutospacing="0"/>
        <w:rPr>
          <w:rFonts w:ascii="Arial" w:hAnsi="Arial" w:cs="Arial"/>
          <w:bCs/>
          <w:color w:val="333333"/>
          <w:sz w:val="18"/>
          <w:szCs w:val="18"/>
        </w:rPr>
      </w:pPr>
      <w:r w:rsidRPr="001E14AF">
        <w:rPr>
          <w:rFonts w:ascii="Arial" w:hAnsi="Arial" w:cs="Arial"/>
          <w:bCs/>
          <w:color w:val="333333"/>
          <w:sz w:val="18"/>
          <w:szCs w:val="18"/>
        </w:rPr>
        <w:t>Функции </w:t>
      </w:r>
    </w:p>
    <w:p w:rsidR="00B919A9" w:rsidRPr="001E14AF" w:rsidRDefault="00B919A9" w:rsidP="00B919A9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1E14AF">
        <w:rPr>
          <w:rFonts w:ascii="Arial" w:hAnsi="Arial" w:cs="Arial"/>
          <w:color w:val="333333"/>
          <w:sz w:val="18"/>
          <w:szCs w:val="18"/>
        </w:rPr>
        <w:t>Вакуумная упаковка банкнот и монет в полиэтиленовые пакеты</w:t>
      </w:r>
    </w:p>
    <w:p w:rsidR="00B919A9" w:rsidRPr="001E14AF" w:rsidRDefault="00B919A9" w:rsidP="00B919A9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1E14AF">
        <w:rPr>
          <w:rFonts w:ascii="Arial" w:hAnsi="Arial" w:cs="Arial"/>
          <w:color w:val="333333"/>
          <w:sz w:val="18"/>
          <w:szCs w:val="18"/>
        </w:rPr>
        <w:t>Нанесение на заварочном шве пакета реквизитов банка/бригады/кассира</w:t>
      </w:r>
    </w:p>
    <w:p w:rsidR="00B919A9" w:rsidRPr="001E14AF" w:rsidRDefault="00B919A9" w:rsidP="00B919A9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1E14AF">
        <w:rPr>
          <w:rFonts w:ascii="Arial" w:hAnsi="Arial" w:cs="Arial"/>
          <w:color w:val="333333"/>
          <w:sz w:val="18"/>
          <w:szCs w:val="18"/>
        </w:rPr>
        <w:t>ЖК дисплей с русифицированным интерфейсом</w:t>
      </w:r>
    </w:p>
    <w:p w:rsidR="00B919A9" w:rsidRPr="001E14AF" w:rsidRDefault="00B919A9" w:rsidP="00B919A9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1E14AF">
        <w:rPr>
          <w:rFonts w:ascii="Arial" w:hAnsi="Arial" w:cs="Arial"/>
          <w:color w:val="333333"/>
          <w:sz w:val="18"/>
          <w:szCs w:val="18"/>
        </w:rPr>
        <w:t xml:space="preserve">Регулировка времени </w:t>
      </w:r>
      <w:proofErr w:type="spellStart"/>
      <w:r w:rsidRPr="001E14AF">
        <w:rPr>
          <w:rFonts w:ascii="Arial" w:hAnsi="Arial" w:cs="Arial"/>
          <w:color w:val="333333"/>
          <w:sz w:val="18"/>
          <w:szCs w:val="18"/>
        </w:rPr>
        <w:t>вакуумирования</w:t>
      </w:r>
      <w:proofErr w:type="spellEnd"/>
    </w:p>
    <w:p w:rsidR="00B919A9" w:rsidRPr="001E14AF" w:rsidRDefault="00B919A9" w:rsidP="00B919A9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1E14AF">
        <w:rPr>
          <w:rFonts w:ascii="Arial" w:hAnsi="Arial" w:cs="Arial"/>
          <w:color w:val="333333"/>
          <w:sz w:val="18"/>
          <w:szCs w:val="18"/>
        </w:rPr>
        <w:t>Регулировка глубины вакуума/конечного давления</w:t>
      </w:r>
    </w:p>
    <w:p w:rsidR="00B919A9" w:rsidRPr="001E14AF" w:rsidRDefault="00B919A9" w:rsidP="00B919A9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1E14AF">
        <w:rPr>
          <w:rFonts w:ascii="Arial" w:hAnsi="Arial" w:cs="Arial"/>
          <w:color w:val="333333"/>
          <w:sz w:val="18"/>
          <w:szCs w:val="18"/>
        </w:rPr>
        <w:t>Регулировка времени термосваривания для работы с пакетами разной толщины</w:t>
      </w:r>
    </w:p>
    <w:p w:rsidR="00B919A9" w:rsidRPr="001E14AF" w:rsidRDefault="00B919A9" w:rsidP="00B919A9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1E14AF">
        <w:rPr>
          <w:rFonts w:ascii="Arial" w:hAnsi="Arial" w:cs="Arial"/>
          <w:color w:val="333333"/>
          <w:sz w:val="18"/>
          <w:szCs w:val="18"/>
        </w:rPr>
        <w:t xml:space="preserve">Быстрое отключение </w:t>
      </w:r>
      <w:proofErr w:type="spellStart"/>
      <w:r w:rsidRPr="001E14AF">
        <w:rPr>
          <w:rFonts w:ascii="Arial" w:hAnsi="Arial" w:cs="Arial"/>
          <w:color w:val="333333"/>
          <w:sz w:val="18"/>
          <w:szCs w:val="18"/>
        </w:rPr>
        <w:t>вакуумирования</w:t>
      </w:r>
      <w:proofErr w:type="spellEnd"/>
      <w:r w:rsidRPr="001E14AF">
        <w:rPr>
          <w:rFonts w:ascii="Arial" w:hAnsi="Arial" w:cs="Arial"/>
          <w:color w:val="333333"/>
          <w:sz w:val="18"/>
          <w:szCs w:val="18"/>
        </w:rPr>
        <w:t xml:space="preserve"> в случае необходимости</w:t>
      </w:r>
    </w:p>
    <w:p w:rsidR="00B919A9" w:rsidRPr="001E14AF" w:rsidRDefault="00B919A9" w:rsidP="00B919A9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1E14AF">
        <w:rPr>
          <w:rFonts w:ascii="Arial" w:hAnsi="Arial" w:cs="Arial"/>
          <w:color w:val="333333"/>
          <w:sz w:val="18"/>
          <w:szCs w:val="18"/>
        </w:rPr>
        <w:t>Высокая скорость упаковки</w:t>
      </w:r>
    </w:p>
    <w:p w:rsidR="00B919A9" w:rsidRPr="001E14AF" w:rsidRDefault="00B919A9" w:rsidP="00B919A9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1E14AF">
        <w:rPr>
          <w:rFonts w:ascii="Arial" w:hAnsi="Arial" w:cs="Arial"/>
          <w:color w:val="333333"/>
          <w:sz w:val="18"/>
          <w:szCs w:val="18"/>
        </w:rPr>
        <w:t>Пониженный уровень шума</w:t>
      </w:r>
    </w:p>
    <w:p w:rsidR="00B919A9" w:rsidRPr="001E14AF" w:rsidRDefault="00B919A9" w:rsidP="00B919A9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1E14AF">
        <w:rPr>
          <w:rFonts w:ascii="Arial" w:hAnsi="Arial" w:cs="Arial"/>
          <w:color w:val="333333"/>
          <w:sz w:val="18"/>
          <w:szCs w:val="18"/>
        </w:rPr>
        <w:t>Память не менее 6 различных программ</w:t>
      </w:r>
      <w:r w:rsidRPr="001E14AF">
        <w:rPr>
          <w:rFonts w:ascii="Arial" w:hAnsi="Arial" w:cs="Arial"/>
          <w:color w:val="333333"/>
          <w:sz w:val="18"/>
          <w:szCs w:val="18"/>
          <w:vertAlign w:val="superscript"/>
        </w:rPr>
        <w:t>*</w:t>
      </w:r>
    </w:p>
    <w:p w:rsidR="00B919A9" w:rsidRPr="001E14AF" w:rsidRDefault="00B919A9" w:rsidP="00B919A9">
      <w:pPr>
        <w:pStyle w:val="a3"/>
        <w:rPr>
          <w:rFonts w:ascii="Arial" w:hAnsi="Arial" w:cs="Arial"/>
          <w:color w:val="333333"/>
          <w:sz w:val="18"/>
          <w:szCs w:val="18"/>
        </w:rPr>
      </w:pPr>
      <w:r w:rsidRPr="001E14AF">
        <w:rPr>
          <w:rFonts w:ascii="Arial" w:hAnsi="Arial" w:cs="Arial"/>
          <w:color w:val="333333"/>
          <w:sz w:val="18"/>
          <w:szCs w:val="18"/>
        </w:rPr>
        <w:t>* Хранит информацию о настройках упаковщика при работе с определенным видом наличности и пакетом заданной толщины</w:t>
      </w:r>
    </w:p>
    <w:p w:rsidR="00B919A9" w:rsidRPr="00B919A9" w:rsidRDefault="00B919A9" w:rsidP="00B91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938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b/>
          <w:bCs/>
          <w:color w:val="333399"/>
          <w:sz w:val="18"/>
          <w:szCs w:val="18"/>
          <w:lang w:eastAsia="ru-RU"/>
        </w:rPr>
        <w:t xml:space="preserve">Минимальные технические требования вакуумного упаковщика </w:t>
      </w:r>
    </w:p>
    <w:p w:rsidR="00B919A9" w:rsidRPr="00B919A9" w:rsidRDefault="00B919A9" w:rsidP="00B91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938"/>
          <w:sz w:val="18"/>
          <w:szCs w:val="18"/>
          <w:lang w:eastAsia="ru-RU"/>
        </w:rPr>
      </w:pPr>
      <w:r w:rsidRPr="00B919A9">
        <w:rPr>
          <w:rFonts w:ascii="Arial" w:eastAsia="Times New Roman" w:hAnsi="Arial" w:cs="Arial"/>
          <w:color w:val="262938"/>
          <w:sz w:val="18"/>
          <w:szCs w:val="18"/>
          <w:lang w:eastAsia="ru-RU"/>
        </w:rPr>
        <w:t> 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5"/>
        <w:gridCol w:w="4947"/>
        <w:gridCol w:w="2201"/>
        <w:gridCol w:w="1897"/>
      </w:tblGrid>
      <w:tr w:rsidR="00B919A9" w:rsidRPr="001E14AF" w:rsidTr="00C61C4D">
        <w:trPr>
          <w:trHeight w:val="181"/>
        </w:trPr>
        <w:tc>
          <w:tcPr>
            <w:tcW w:w="415" w:type="dxa"/>
            <w:shd w:val="clear" w:color="auto" w:fill="FFFFFF" w:themeFill="background1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b/>
                <w:bCs/>
                <w:color w:val="262938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947" w:type="dxa"/>
            <w:shd w:val="clear" w:color="auto" w:fill="FFFFFF" w:themeFill="background1"/>
            <w:vAlign w:val="center"/>
          </w:tcPr>
          <w:p w:rsidR="00B919A9" w:rsidRPr="001E14AF" w:rsidRDefault="00B919A9" w:rsidP="00B91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b/>
                <w:bCs/>
                <w:color w:val="262938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B919A9" w:rsidRPr="001E14AF" w:rsidRDefault="00B919A9" w:rsidP="00B91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262938"/>
                <w:sz w:val="18"/>
                <w:szCs w:val="18"/>
                <w:lang w:eastAsia="ru-RU"/>
              </w:rPr>
              <w:t>Минимальные требования</w:t>
            </w:r>
          </w:p>
        </w:tc>
        <w:tc>
          <w:tcPr>
            <w:tcW w:w="1897" w:type="dxa"/>
            <w:shd w:val="clear" w:color="auto" w:fill="FFFFFF" w:themeFill="background1"/>
          </w:tcPr>
          <w:p w:rsidR="00B919A9" w:rsidRPr="001E14AF" w:rsidRDefault="00B919A9" w:rsidP="00B91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262938"/>
                <w:sz w:val="18"/>
                <w:szCs w:val="18"/>
                <w:lang w:eastAsia="ru-RU"/>
              </w:rPr>
              <w:t>Заполняется участником</w:t>
            </w:r>
          </w:p>
        </w:tc>
      </w:tr>
      <w:tr w:rsidR="00B919A9" w:rsidRPr="001E14AF" w:rsidTr="00D211CE">
        <w:trPr>
          <w:trHeight w:val="181"/>
        </w:trPr>
        <w:tc>
          <w:tcPr>
            <w:tcW w:w="415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</w:p>
        </w:tc>
        <w:tc>
          <w:tcPr>
            <w:tcW w:w="4947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Количество одновременно упаковываемых пакетов</w:t>
            </w:r>
          </w:p>
        </w:tc>
        <w:tc>
          <w:tcPr>
            <w:tcW w:w="2201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val="en-US" w:eastAsia="ru-RU"/>
              </w:rPr>
            </w:pPr>
            <w:r w:rsidRPr="00B919A9"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897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</w:p>
        </w:tc>
      </w:tr>
      <w:tr w:rsidR="00B919A9" w:rsidRPr="001E14AF" w:rsidTr="00D211CE">
        <w:trPr>
          <w:trHeight w:val="181"/>
        </w:trPr>
        <w:tc>
          <w:tcPr>
            <w:tcW w:w="415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7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Скорость упаковки</w:t>
            </w:r>
          </w:p>
        </w:tc>
        <w:tc>
          <w:tcPr>
            <w:tcW w:w="2201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  <w:t>6-8 пакетов/мин</w:t>
            </w:r>
          </w:p>
        </w:tc>
        <w:tc>
          <w:tcPr>
            <w:tcW w:w="1897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</w:p>
        </w:tc>
      </w:tr>
      <w:tr w:rsidR="00B919A9" w:rsidRPr="001E14AF" w:rsidTr="00D211CE">
        <w:trPr>
          <w:trHeight w:val="173"/>
        </w:trPr>
        <w:tc>
          <w:tcPr>
            <w:tcW w:w="415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7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Производительность вакуумного насоса</w:t>
            </w:r>
          </w:p>
        </w:tc>
        <w:tc>
          <w:tcPr>
            <w:tcW w:w="2201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  <w:t>21 м</w:t>
            </w:r>
            <w:r w:rsidRPr="00B919A9">
              <w:rPr>
                <w:rFonts w:ascii="Arial" w:eastAsia="Times New Roman" w:hAnsi="Arial" w:cs="Arial"/>
                <w:color w:val="262938"/>
                <w:sz w:val="18"/>
                <w:szCs w:val="18"/>
                <w:vertAlign w:val="superscript"/>
                <w:lang w:eastAsia="ru-RU"/>
              </w:rPr>
              <w:t>3</w:t>
            </w:r>
            <w:r w:rsidRPr="00B919A9"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  <w:t>/ч</w:t>
            </w:r>
          </w:p>
        </w:tc>
        <w:tc>
          <w:tcPr>
            <w:tcW w:w="1897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</w:p>
        </w:tc>
      </w:tr>
      <w:tr w:rsidR="00B919A9" w:rsidRPr="001E14AF" w:rsidTr="00D211CE">
        <w:trPr>
          <w:trHeight w:val="181"/>
        </w:trPr>
        <w:tc>
          <w:tcPr>
            <w:tcW w:w="415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47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Длина сварного шва (длина клише)</w:t>
            </w:r>
          </w:p>
        </w:tc>
        <w:tc>
          <w:tcPr>
            <w:tcW w:w="2201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  <w:t>465 мм</w:t>
            </w:r>
          </w:p>
        </w:tc>
        <w:tc>
          <w:tcPr>
            <w:tcW w:w="1897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</w:p>
        </w:tc>
      </w:tr>
      <w:tr w:rsidR="00B919A9" w:rsidRPr="001E14AF" w:rsidTr="00D211CE">
        <w:trPr>
          <w:trHeight w:val="181"/>
        </w:trPr>
        <w:tc>
          <w:tcPr>
            <w:tcW w:w="415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47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Толщина п/э пакетов</w:t>
            </w:r>
          </w:p>
        </w:tc>
        <w:tc>
          <w:tcPr>
            <w:tcW w:w="2201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  <w:t>0,06-0,18 мм</w:t>
            </w:r>
          </w:p>
        </w:tc>
        <w:tc>
          <w:tcPr>
            <w:tcW w:w="1897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</w:p>
        </w:tc>
      </w:tr>
      <w:tr w:rsidR="00B919A9" w:rsidRPr="001E14AF" w:rsidTr="00D211CE">
        <w:trPr>
          <w:trHeight w:val="181"/>
        </w:trPr>
        <w:tc>
          <w:tcPr>
            <w:tcW w:w="415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47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2201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  <w:t>не более 750 Вт</w:t>
            </w:r>
          </w:p>
        </w:tc>
        <w:tc>
          <w:tcPr>
            <w:tcW w:w="1897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</w:p>
        </w:tc>
      </w:tr>
      <w:tr w:rsidR="00B919A9" w:rsidRPr="001E14AF" w:rsidTr="00D211CE">
        <w:trPr>
          <w:trHeight w:val="173"/>
        </w:trPr>
        <w:tc>
          <w:tcPr>
            <w:tcW w:w="415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47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Питание</w:t>
            </w:r>
          </w:p>
        </w:tc>
        <w:tc>
          <w:tcPr>
            <w:tcW w:w="2201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  <w:t>220 В/50 Гц</w:t>
            </w:r>
          </w:p>
        </w:tc>
        <w:tc>
          <w:tcPr>
            <w:tcW w:w="1897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</w:p>
        </w:tc>
      </w:tr>
      <w:tr w:rsidR="00B919A9" w:rsidRPr="001E14AF" w:rsidTr="00D211CE">
        <w:trPr>
          <w:trHeight w:val="181"/>
        </w:trPr>
        <w:tc>
          <w:tcPr>
            <w:tcW w:w="415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47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Внутренние размеры камеры (</w:t>
            </w:r>
            <w:proofErr w:type="spellStart"/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ШхГхВ</w:t>
            </w:r>
            <w:proofErr w:type="spellEnd"/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01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  <w:t>465х355х150 мм</w:t>
            </w:r>
          </w:p>
        </w:tc>
        <w:tc>
          <w:tcPr>
            <w:tcW w:w="1897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</w:p>
        </w:tc>
      </w:tr>
      <w:tr w:rsidR="00B919A9" w:rsidRPr="001E14AF" w:rsidTr="00D211CE">
        <w:trPr>
          <w:trHeight w:val="181"/>
        </w:trPr>
        <w:tc>
          <w:tcPr>
            <w:tcW w:w="415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47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Габаритные размеры (</w:t>
            </w:r>
            <w:proofErr w:type="spellStart"/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ШхГхВ</w:t>
            </w:r>
            <w:proofErr w:type="spellEnd"/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: крышка закрыта (открыта)</w:t>
            </w:r>
          </w:p>
        </w:tc>
        <w:tc>
          <w:tcPr>
            <w:tcW w:w="2201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  <w:t>560х520х370(660) мм</w:t>
            </w:r>
          </w:p>
        </w:tc>
        <w:tc>
          <w:tcPr>
            <w:tcW w:w="1897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</w:p>
        </w:tc>
      </w:tr>
      <w:tr w:rsidR="00B919A9" w:rsidRPr="001E14AF" w:rsidTr="00D211CE">
        <w:trPr>
          <w:trHeight w:val="181"/>
        </w:trPr>
        <w:tc>
          <w:tcPr>
            <w:tcW w:w="415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1E14AF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47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bCs/>
                <w:color w:val="262938"/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2201" w:type="dxa"/>
            <w:shd w:val="clear" w:color="auto" w:fill="FFFFFF"/>
            <w:vAlign w:val="center"/>
            <w:hideMark/>
          </w:tcPr>
          <w:p w:rsidR="00B919A9" w:rsidRPr="00B919A9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  <w:r w:rsidRPr="00B919A9"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  <w:t>70 кг</w:t>
            </w:r>
          </w:p>
        </w:tc>
        <w:tc>
          <w:tcPr>
            <w:tcW w:w="1897" w:type="dxa"/>
            <w:shd w:val="clear" w:color="auto" w:fill="FFFFFF"/>
          </w:tcPr>
          <w:p w:rsidR="00B919A9" w:rsidRPr="001E14AF" w:rsidRDefault="00B919A9" w:rsidP="00B919A9">
            <w:pPr>
              <w:spacing w:after="0" w:line="240" w:lineRule="auto"/>
              <w:rPr>
                <w:rFonts w:ascii="Arial" w:eastAsia="Times New Roman" w:hAnsi="Arial" w:cs="Arial"/>
                <w:color w:val="262938"/>
                <w:sz w:val="18"/>
                <w:szCs w:val="18"/>
                <w:lang w:eastAsia="ru-RU"/>
              </w:rPr>
            </w:pPr>
          </w:p>
        </w:tc>
      </w:tr>
    </w:tbl>
    <w:p w:rsidR="000B228B" w:rsidRPr="001E14AF" w:rsidRDefault="000B228B" w:rsidP="000B228B">
      <w:pPr>
        <w:pStyle w:val="a3"/>
        <w:spacing w:before="0" w:beforeAutospacing="0" w:after="0" w:afterAutospacing="0"/>
        <w:rPr>
          <w:rFonts w:ascii="Arial" w:hAnsi="Arial" w:cs="Arial"/>
          <w:b/>
          <w:color w:val="333333"/>
          <w:sz w:val="18"/>
          <w:szCs w:val="18"/>
        </w:rPr>
      </w:pPr>
    </w:p>
    <w:sectPr w:rsidR="000B228B" w:rsidRPr="001E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33B53"/>
    <w:multiLevelType w:val="multilevel"/>
    <w:tmpl w:val="3E20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46D56"/>
    <w:multiLevelType w:val="hybridMultilevel"/>
    <w:tmpl w:val="B424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237C"/>
    <w:multiLevelType w:val="hybridMultilevel"/>
    <w:tmpl w:val="CA62C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64DD9"/>
    <w:multiLevelType w:val="multilevel"/>
    <w:tmpl w:val="9B0E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C2038E"/>
    <w:multiLevelType w:val="hybridMultilevel"/>
    <w:tmpl w:val="09AC6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7A"/>
    <w:rsid w:val="000A6A68"/>
    <w:rsid w:val="000B228B"/>
    <w:rsid w:val="0015299D"/>
    <w:rsid w:val="001E14AF"/>
    <w:rsid w:val="002444A9"/>
    <w:rsid w:val="002C1950"/>
    <w:rsid w:val="00325108"/>
    <w:rsid w:val="0043545E"/>
    <w:rsid w:val="00444388"/>
    <w:rsid w:val="00454F02"/>
    <w:rsid w:val="004D5CA6"/>
    <w:rsid w:val="00517FEB"/>
    <w:rsid w:val="006A01AA"/>
    <w:rsid w:val="00735725"/>
    <w:rsid w:val="0077130E"/>
    <w:rsid w:val="00781F8F"/>
    <w:rsid w:val="008F7C6B"/>
    <w:rsid w:val="00B15176"/>
    <w:rsid w:val="00B81480"/>
    <w:rsid w:val="00B919A9"/>
    <w:rsid w:val="00BC7F32"/>
    <w:rsid w:val="00C61C4D"/>
    <w:rsid w:val="00D05C2F"/>
    <w:rsid w:val="00D211CE"/>
    <w:rsid w:val="00D270B9"/>
    <w:rsid w:val="00D425B7"/>
    <w:rsid w:val="00D61174"/>
    <w:rsid w:val="00E34830"/>
    <w:rsid w:val="00EE727A"/>
    <w:rsid w:val="00F9301B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97367-F85C-49E6-A4AB-C82F5879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72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4830"/>
    <w:pPr>
      <w:ind w:left="720"/>
      <w:contextualSpacing/>
    </w:pPr>
  </w:style>
  <w:style w:type="table" w:styleId="a6">
    <w:name w:val="Table Grid"/>
    <w:basedOn w:val="a1"/>
    <w:uiPriority w:val="39"/>
    <w:rsid w:val="006A0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91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rorbek.urinboev@kapitalbank.uz" TargetMode="External"/><Relationship Id="rId5" Type="http://schemas.openxmlformats.org/officeDocument/2006/relationships/hyperlink" Target="mailto:akmal.arifdjanov@kapitalbank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Tolibov</dc:creator>
  <cp:keywords/>
  <dc:description/>
  <cp:lastModifiedBy>Dilshod Tolibov</cp:lastModifiedBy>
  <cp:revision>2</cp:revision>
  <dcterms:created xsi:type="dcterms:W3CDTF">2020-07-09T13:37:00Z</dcterms:created>
  <dcterms:modified xsi:type="dcterms:W3CDTF">2020-07-09T13:37:00Z</dcterms:modified>
</cp:coreProperties>
</file>